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proofErr w:type="spellStart"/>
      <w:r w:rsidRPr="00E21790">
        <w:rPr>
          <w:rFonts w:eastAsia="Times New Roman"/>
          <w:b/>
          <w:sz w:val="32"/>
          <w:lang w:eastAsia="ru-RU"/>
        </w:rPr>
        <w:t>Балахнинского</w:t>
      </w:r>
      <w:proofErr w:type="spellEnd"/>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DC69BE">
      <w:pPr>
        <w:ind w:firstLine="0"/>
        <w:jc w:val="center"/>
        <w:rPr>
          <w:b/>
          <w:bCs/>
        </w:rPr>
      </w:pPr>
    </w:p>
    <w:p w14:paraId="72914DDE" w14:textId="00892791" w:rsidR="003B20EE" w:rsidRPr="008272E4" w:rsidRDefault="003B20EE" w:rsidP="003B20EE">
      <w:pPr>
        <w:tabs>
          <w:tab w:val="left" w:pos="6237"/>
        </w:tabs>
        <w:ind w:firstLine="0"/>
        <w:jc w:val="center"/>
        <w:rPr>
          <w:b/>
          <w:bCs/>
        </w:rPr>
      </w:pPr>
      <w:r>
        <w:rPr>
          <w:rFonts w:eastAsia="Times New Roman"/>
          <w:lang w:eastAsia="ru-RU"/>
        </w:rPr>
        <w:t xml:space="preserve">от </w:t>
      </w:r>
      <w:r w:rsidR="00101ABA">
        <w:rPr>
          <w:rFonts w:eastAsia="Times New Roman"/>
          <w:lang w:eastAsia="ru-RU"/>
        </w:rPr>
        <w:t>25</w:t>
      </w:r>
      <w:r>
        <w:rPr>
          <w:rFonts w:eastAsia="Times New Roman"/>
          <w:lang w:eastAsia="ru-RU"/>
        </w:rPr>
        <w:t xml:space="preserve">.03.2026 № </w:t>
      </w:r>
      <w:r w:rsidR="00101ABA">
        <w:rPr>
          <w:rFonts w:eastAsia="Times New Roman"/>
          <w:lang w:eastAsia="ru-RU"/>
        </w:rPr>
        <w:t>7</w:t>
      </w:r>
      <w:r w:rsidR="004F4985">
        <w:rPr>
          <w:rFonts w:eastAsia="Times New Roman"/>
          <w:lang w:eastAsia="ru-RU"/>
        </w:rPr>
        <w:t>16</w:t>
      </w:r>
    </w:p>
    <w:p w14:paraId="4B653589" w14:textId="77777777" w:rsidR="003B20EE" w:rsidRPr="00B07644" w:rsidRDefault="003B20EE" w:rsidP="00B07644">
      <w:pPr>
        <w:ind w:firstLine="0"/>
        <w:jc w:val="center"/>
        <w:rPr>
          <w:b/>
          <w:bCs/>
        </w:rPr>
      </w:pPr>
    </w:p>
    <w:p w14:paraId="75B6D8E0" w14:textId="44F74BC1" w:rsidR="00B07644" w:rsidRPr="00B07644" w:rsidRDefault="00B07644" w:rsidP="00B07644">
      <w:pPr>
        <w:ind w:firstLine="0"/>
        <w:jc w:val="center"/>
        <w:rPr>
          <w:b/>
          <w:bCs/>
        </w:rPr>
      </w:pPr>
      <w:r w:rsidRPr="00B07644">
        <w:rPr>
          <w:b/>
          <w:bCs/>
        </w:rPr>
        <w:t xml:space="preserve">О внесении изменений в постановление администрации </w:t>
      </w:r>
      <w:proofErr w:type="spellStart"/>
      <w:r w:rsidRPr="00B07644">
        <w:rPr>
          <w:b/>
          <w:bCs/>
        </w:rPr>
        <w:t>Балахнинского</w:t>
      </w:r>
      <w:proofErr w:type="spellEnd"/>
      <w:r w:rsidRPr="00B07644">
        <w:rPr>
          <w:b/>
          <w:bCs/>
        </w:rPr>
        <w:t xml:space="preserve"> муниципального округа Нижегородской области </w:t>
      </w:r>
      <w:r w:rsidRPr="004D7A34">
        <w:rPr>
          <w:b/>
          <w:bCs/>
        </w:rPr>
        <w:t>от 11.03.2024 № 464</w:t>
      </w:r>
      <w:r w:rsidRPr="00B07644">
        <w:rPr>
          <w:b/>
          <w:bCs/>
        </w:rPr>
        <w:t xml:space="preserve"> «Об утверждении положения о порядке проведения конкурса «Предприниматель года» в </w:t>
      </w:r>
      <w:proofErr w:type="spellStart"/>
      <w:r w:rsidRPr="00B07644">
        <w:rPr>
          <w:b/>
          <w:bCs/>
        </w:rPr>
        <w:t>Балахнинском</w:t>
      </w:r>
      <w:proofErr w:type="spellEnd"/>
      <w:r w:rsidRPr="00B07644">
        <w:rPr>
          <w:b/>
          <w:bCs/>
        </w:rPr>
        <w:t xml:space="preserve"> муниципальном округе Нижегородской области»</w:t>
      </w:r>
    </w:p>
    <w:p w14:paraId="014747A6" w14:textId="77777777" w:rsidR="00A07916" w:rsidRPr="00B07644" w:rsidRDefault="00A07916" w:rsidP="00B07644">
      <w:pPr>
        <w:ind w:firstLine="0"/>
        <w:jc w:val="center"/>
        <w:rPr>
          <w:b/>
          <w:bCs/>
        </w:rPr>
      </w:pPr>
    </w:p>
    <w:p w14:paraId="2007C6A3" w14:textId="41F31679" w:rsidR="00B07644" w:rsidRPr="00B07644" w:rsidRDefault="00B07644" w:rsidP="00B07644">
      <w:pPr>
        <w:spacing w:line="360" w:lineRule="auto"/>
        <w:ind w:firstLine="567"/>
      </w:pPr>
      <w:r w:rsidRPr="00B07644">
        <w:t xml:space="preserve">В соответствии с Федеральным законом от 24.07.2007 № 209-ФЗ «О развитии малого и среднего предпринимательства в Российской Федерации», в целях поощрения и оценки вклада субъектов малого и среднего предпринимательства в социально – экономическое развитие </w:t>
      </w:r>
      <w:proofErr w:type="spellStart"/>
      <w:r w:rsidRPr="00B07644">
        <w:t>Балахнинского</w:t>
      </w:r>
      <w:proofErr w:type="spellEnd"/>
      <w:r w:rsidRPr="00B07644">
        <w:t xml:space="preserve"> муниципального округа Нижегородской области администрация </w:t>
      </w:r>
      <w:proofErr w:type="spellStart"/>
      <w:r w:rsidRPr="00B07644">
        <w:t>Балахнинского</w:t>
      </w:r>
      <w:proofErr w:type="spellEnd"/>
      <w:r w:rsidRPr="00B07644">
        <w:t xml:space="preserve"> муниципального округа Нижегородской области </w:t>
      </w:r>
      <w:proofErr w:type="gramStart"/>
      <w:r w:rsidRPr="00B07644">
        <w:rPr>
          <w:b/>
          <w:bCs/>
        </w:rPr>
        <w:t>п</w:t>
      </w:r>
      <w:proofErr w:type="gramEnd"/>
      <w:r w:rsidRPr="00B07644">
        <w:rPr>
          <w:b/>
          <w:bCs/>
        </w:rPr>
        <w:t xml:space="preserve"> о с т а н о в л я е т:</w:t>
      </w:r>
    </w:p>
    <w:p w14:paraId="655C186E" w14:textId="2AA06483" w:rsidR="00B07644" w:rsidRPr="00B07644" w:rsidRDefault="00B07644" w:rsidP="00B07644">
      <w:pPr>
        <w:spacing w:line="360" w:lineRule="auto"/>
        <w:ind w:firstLine="567"/>
      </w:pPr>
      <w:r w:rsidRPr="00B07644">
        <w:t xml:space="preserve">1. Внести в постановление администрации </w:t>
      </w:r>
      <w:proofErr w:type="spellStart"/>
      <w:r w:rsidRPr="00B07644">
        <w:t>Балахнинского</w:t>
      </w:r>
      <w:proofErr w:type="spellEnd"/>
      <w:r w:rsidRPr="00B07644">
        <w:t xml:space="preserve"> муниципального округа Нижегородской области </w:t>
      </w:r>
      <w:r w:rsidRPr="004D7A34">
        <w:t>от 11.03.2024 № 464</w:t>
      </w:r>
      <w:r w:rsidRPr="00B07644">
        <w:t xml:space="preserve"> «Об утверждении положения о порядке проведения конкурса «Предприниматель года» в </w:t>
      </w:r>
      <w:proofErr w:type="spellStart"/>
      <w:r w:rsidRPr="00B07644">
        <w:t>Балахнинском</w:t>
      </w:r>
      <w:proofErr w:type="spellEnd"/>
      <w:r w:rsidRPr="00B07644">
        <w:t xml:space="preserve"> муниципальном округе Нижегородской области» (далее – Постановление) (с изменениями, внесенными постановлением администрации </w:t>
      </w:r>
      <w:proofErr w:type="spellStart"/>
      <w:r w:rsidRPr="00B07644">
        <w:t>Балахнинского</w:t>
      </w:r>
      <w:proofErr w:type="spellEnd"/>
      <w:r w:rsidRPr="00B07644">
        <w:t xml:space="preserve"> муниципального округа Нижегородской области от 25.04.2025 № 744) следующие изменения: </w:t>
      </w:r>
    </w:p>
    <w:p w14:paraId="19221D2A" w14:textId="25B203FD" w:rsidR="00B07644" w:rsidRPr="00B07644" w:rsidRDefault="00B07644" w:rsidP="00B07644">
      <w:pPr>
        <w:spacing w:line="360" w:lineRule="auto"/>
        <w:ind w:firstLine="567"/>
      </w:pPr>
      <w:r w:rsidRPr="00B07644">
        <w:t xml:space="preserve">1.1. В Положении о порядке проведения конкурса «Предприниматель года» в </w:t>
      </w:r>
      <w:proofErr w:type="spellStart"/>
      <w:r w:rsidRPr="00B07644">
        <w:t>Балахнинском</w:t>
      </w:r>
      <w:proofErr w:type="spellEnd"/>
      <w:r w:rsidRPr="00B07644">
        <w:t xml:space="preserve"> муниципальном округе Нижегородской области (далее – Положение), утвержденном Постановлением:</w:t>
      </w:r>
    </w:p>
    <w:p w14:paraId="4CC588A2" w14:textId="77777777" w:rsidR="00B07644" w:rsidRPr="00B07644" w:rsidRDefault="00B07644" w:rsidP="00B07644">
      <w:pPr>
        <w:spacing w:line="360" w:lineRule="auto"/>
        <w:ind w:firstLine="567"/>
      </w:pPr>
      <w:r w:rsidRPr="00B07644">
        <w:t>1.1.1. В разделе 1 «Общие положения» Положения:</w:t>
      </w:r>
    </w:p>
    <w:p w14:paraId="5117876B" w14:textId="77777777" w:rsidR="00B07644" w:rsidRPr="00B07644" w:rsidRDefault="00B07644" w:rsidP="00B07644">
      <w:pPr>
        <w:spacing w:line="360" w:lineRule="auto"/>
        <w:ind w:firstLine="567"/>
      </w:pPr>
      <w:r w:rsidRPr="00B07644">
        <w:t xml:space="preserve">1.1.1.1. В подпункте 1.3.3 слова «(далее – </w:t>
      </w:r>
      <w:proofErr w:type="spellStart"/>
      <w:r w:rsidRPr="00B07644">
        <w:t>самозанятые</w:t>
      </w:r>
      <w:proofErr w:type="spellEnd"/>
      <w:r w:rsidRPr="00B07644">
        <w:t xml:space="preserve">)» заменить словами «(далее – </w:t>
      </w:r>
      <w:proofErr w:type="spellStart"/>
      <w:r w:rsidRPr="00B07644">
        <w:t>самозанятые</w:t>
      </w:r>
      <w:proofErr w:type="spellEnd"/>
      <w:r w:rsidRPr="00B07644">
        <w:t xml:space="preserve"> граждане)».</w:t>
      </w:r>
    </w:p>
    <w:p w14:paraId="0EB2E22D" w14:textId="77777777" w:rsidR="00B07644" w:rsidRPr="00B07644" w:rsidRDefault="00B07644" w:rsidP="00B07644">
      <w:pPr>
        <w:spacing w:line="360" w:lineRule="auto"/>
        <w:ind w:firstLine="567"/>
      </w:pPr>
      <w:r w:rsidRPr="00B07644">
        <w:t>1.1.1.2. Пункт 1.4 изложить в следующей редакции:</w:t>
      </w:r>
    </w:p>
    <w:p w14:paraId="7F9B84B4" w14:textId="77777777" w:rsidR="00B07644" w:rsidRPr="00B07644" w:rsidRDefault="00B07644" w:rsidP="00B07644">
      <w:pPr>
        <w:spacing w:line="360" w:lineRule="auto"/>
        <w:ind w:firstLine="567"/>
      </w:pPr>
      <w:r w:rsidRPr="00B07644">
        <w:t>«1.4. Конкурс проводится по следующим номинациям:</w:t>
      </w:r>
    </w:p>
    <w:p w14:paraId="0C3EDB9D" w14:textId="77777777" w:rsidR="00B07644" w:rsidRPr="00B07644" w:rsidRDefault="00B07644" w:rsidP="00B07644">
      <w:pPr>
        <w:spacing w:line="360" w:lineRule="auto"/>
        <w:ind w:firstLine="567"/>
      </w:pPr>
      <w:r w:rsidRPr="00B07644">
        <w:t>1.4.1. «Эффективность и развитие в сфере производства».</w:t>
      </w:r>
    </w:p>
    <w:p w14:paraId="627BD100" w14:textId="77777777" w:rsidR="00B07644" w:rsidRPr="00B07644" w:rsidRDefault="00B07644" w:rsidP="00B07644">
      <w:pPr>
        <w:spacing w:line="360" w:lineRule="auto"/>
        <w:ind w:firstLine="567"/>
      </w:pPr>
      <w:r w:rsidRPr="00B07644">
        <w:t>1.4.2. «Эффективность и развитие в сфере туризма».</w:t>
      </w:r>
    </w:p>
    <w:p w14:paraId="430DEB54" w14:textId="77777777" w:rsidR="00B07644" w:rsidRPr="00B07644" w:rsidRDefault="00B07644" w:rsidP="00B07644">
      <w:pPr>
        <w:spacing w:line="360" w:lineRule="auto"/>
        <w:ind w:firstLine="567"/>
      </w:pPr>
      <w:r w:rsidRPr="00B07644">
        <w:t xml:space="preserve">1.4.3. «Эффективность и развитие в сфере торговли». </w:t>
      </w:r>
    </w:p>
    <w:p w14:paraId="0809D8CD" w14:textId="77777777" w:rsidR="00B07644" w:rsidRPr="00B07644" w:rsidRDefault="00B07644" w:rsidP="00B07644">
      <w:pPr>
        <w:spacing w:line="360" w:lineRule="auto"/>
        <w:ind w:firstLine="567"/>
      </w:pPr>
      <w:r w:rsidRPr="00B07644">
        <w:t xml:space="preserve">1.4.4. «Эффективность и развитие в сфере услуг». </w:t>
      </w:r>
    </w:p>
    <w:p w14:paraId="7CCED76F" w14:textId="77777777" w:rsidR="00B07644" w:rsidRPr="00B07644" w:rsidRDefault="00B07644" w:rsidP="00B07644">
      <w:pPr>
        <w:spacing w:line="360" w:lineRule="auto"/>
        <w:ind w:firstLine="567"/>
      </w:pPr>
      <w:r w:rsidRPr="00B07644">
        <w:t>1.4.5. «Лучший старт-ап».</w:t>
      </w:r>
    </w:p>
    <w:p w14:paraId="262BA88C" w14:textId="77777777" w:rsidR="00B07644" w:rsidRPr="00B07644" w:rsidRDefault="00B07644" w:rsidP="00B07644">
      <w:pPr>
        <w:spacing w:line="360" w:lineRule="auto"/>
        <w:ind w:firstLine="567"/>
      </w:pPr>
      <w:r w:rsidRPr="00B07644">
        <w:t xml:space="preserve">1.4.6. «Лучший проект </w:t>
      </w:r>
      <w:proofErr w:type="spellStart"/>
      <w:r w:rsidRPr="00B07644">
        <w:t>самозанятых</w:t>
      </w:r>
      <w:proofErr w:type="spellEnd"/>
      <w:r w:rsidRPr="00B07644">
        <w:t>»</w:t>
      </w:r>
      <w:proofErr w:type="gramStart"/>
      <w:r w:rsidRPr="00B07644">
        <w:t>.»</w:t>
      </w:r>
      <w:proofErr w:type="gramEnd"/>
      <w:r w:rsidRPr="00B07644">
        <w:t>.</w:t>
      </w:r>
    </w:p>
    <w:p w14:paraId="73EDDA00" w14:textId="77777777" w:rsidR="00B07644" w:rsidRPr="00B07644" w:rsidRDefault="00B07644" w:rsidP="00B07644">
      <w:pPr>
        <w:spacing w:line="360" w:lineRule="auto"/>
        <w:ind w:firstLine="567"/>
      </w:pPr>
      <w:r w:rsidRPr="00B07644">
        <w:t>1.1.1.3. Абзац пятый пункта 1.5 изложить в следующей редакции:</w:t>
      </w:r>
    </w:p>
    <w:p w14:paraId="06D1155C" w14:textId="77777777" w:rsidR="00B07644" w:rsidRPr="00B07644" w:rsidRDefault="00B07644" w:rsidP="00B07644">
      <w:pPr>
        <w:spacing w:line="360" w:lineRule="auto"/>
        <w:ind w:firstLine="567"/>
      </w:pPr>
      <w:r w:rsidRPr="00B07644">
        <w:lastRenderedPageBreak/>
        <w:t>«- выручка от реализации товаров (работ, услуг) за год – количество денежных средств или иных благ в денежном выражении, полученных юридическим лицом (индивидуальным предпринимателем) за отчетный год посредством реализации товаров (выполнения работ, оказания услуг)</w:t>
      </w:r>
      <w:proofErr w:type="gramStart"/>
      <w:r w:rsidRPr="00B07644">
        <w:t>.»</w:t>
      </w:r>
      <w:proofErr w:type="gramEnd"/>
      <w:r w:rsidRPr="00B07644">
        <w:t>.</w:t>
      </w:r>
    </w:p>
    <w:p w14:paraId="1E2D1881" w14:textId="77777777" w:rsidR="00B07644" w:rsidRPr="00B07644" w:rsidRDefault="00B07644" w:rsidP="00B07644">
      <w:pPr>
        <w:spacing w:line="360" w:lineRule="auto"/>
        <w:ind w:firstLine="567"/>
      </w:pPr>
      <w:r w:rsidRPr="00B07644">
        <w:t>1.1.2. В разделе 2 «Условия участия в Конкурсе» Положения:</w:t>
      </w:r>
    </w:p>
    <w:p w14:paraId="4311DB8A" w14:textId="77777777" w:rsidR="00B07644" w:rsidRPr="00B07644" w:rsidRDefault="00B07644" w:rsidP="00B07644">
      <w:pPr>
        <w:spacing w:line="360" w:lineRule="auto"/>
        <w:ind w:firstLine="567"/>
      </w:pPr>
      <w:r w:rsidRPr="00B07644">
        <w:t>1.1.2.1. В пункте 2.1:</w:t>
      </w:r>
    </w:p>
    <w:p w14:paraId="1F200C56" w14:textId="77777777" w:rsidR="00B07644" w:rsidRPr="00B07644" w:rsidRDefault="00B07644" w:rsidP="00B07644">
      <w:pPr>
        <w:spacing w:line="360" w:lineRule="auto"/>
        <w:ind w:firstLine="567"/>
      </w:pPr>
      <w:r w:rsidRPr="00B07644">
        <w:t>а) слова «субъектами малого среднего предпринимательства» заменить словами «субъектами малого и среднего предпринимательства».</w:t>
      </w:r>
    </w:p>
    <w:p w14:paraId="2B85F27F" w14:textId="77777777" w:rsidR="00B07644" w:rsidRPr="00B07644" w:rsidRDefault="00B07644" w:rsidP="00B07644">
      <w:pPr>
        <w:spacing w:line="360" w:lineRule="auto"/>
        <w:ind w:firstLine="567"/>
      </w:pPr>
      <w:r w:rsidRPr="00B07644">
        <w:t>б) подпункт 2.1.4 изложить в следующей редакции:</w:t>
      </w:r>
    </w:p>
    <w:p w14:paraId="4CB4AEE7" w14:textId="394FC732" w:rsidR="00B07644" w:rsidRPr="00B07644" w:rsidRDefault="00B07644" w:rsidP="00B07644">
      <w:pPr>
        <w:spacing w:line="360" w:lineRule="auto"/>
        <w:ind w:firstLine="567"/>
      </w:pPr>
      <w:r w:rsidRPr="00B07644">
        <w:t xml:space="preserve">«2.1.4. Участники конкурса по состоянию на дату начала приема документов на участие в конкурсе, указанную в информационном извещении, должны быть зарегистрированы на территории </w:t>
      </w:r>
      <w:proofErr w:type="spellStart"/>
      <w:r w:rsidRPr="00B07644">
        <w:t>Балахнинского</w:t>
      </w:r>
      <w:proofErr w:type="spellEnd"/>
      <w:r w:rsidRPr="00B07644">
        <w:t xml:space="preserve"> муниципального округа Нижегородской области в порядке, установленном законодательством Российской Федерации:</w:t>
      </w:r>
    </w:p>
    <w:p w14:paraId="4AA6B9AC" w14:textId="77777777" w:rsidR="00B07644" w:rsidRPr="00B07644" w:rsidRDefault="00B07644" w:rsidP="00B07644">
      <w:pPr>
        <w:spacing w:line="360" w:lineRule="auto"/>
        <w:ind w:firstLine="567"/>
      </w:pPr>
      <w:r w:rsidRPr="00B07644">
        <w:t>- для участия в номинации «Лучший старт-ап» - не менее 1 года, но не более 2 лет;</w:t>
      </w:r>
    </w:p>
    <w:p w14:paraId="792DC895" w14:textId="77777777" w:rsidR="00B07644" w:rsidRPr="00B07644" w:rsidRDefault="00B07644" w:rsidP="00B07644">
      <w:pPr>
        <w:spacing w:line="360" w:lineRule="auto"/>
        <w:ind w:firstLine="567"/>
      </w:pPr>
      <w:r w:rsidRPr="00B07644">
        <w:t xml:space="preserve">- для участия в номинации «Лучший проект </w:t>
      </w:r>
      <w:proofErr w:type="spellStart"/>
      <w:r w:rsidRPr="00B07644">
        <w:t>самозанятых</w:t>
      </w:r>
      <w:proofErr w:type="spellEnd"/>
      <w:r w:rsidRPr="00B07644">
        <w:t xml:space="preserve">» - не менее 1 года; </w:t>
      </w:r>
    </w:p>
    <w:p w14:paraId="6C74F8CF" w14:textId="77777777" w:rsidR="00B07644" w:rsidRPr="00B07644" w:rsidRDefault="00B07644" w:rsidP="00B07644">
      <w:pPr>
        <w:spacing w:line="360" w:lineRule="auto"/>
        <w:ind w:firstLine="567"/>
      </w:pPr>
      <w:r w:rsidRPr="00B07644">
        <w:t>- для участия в остальных номинациях - не менее 2 лет</w:t>
      </w:r>
      <w:proofErr w:type="gramStart"/>
      <w:r w:rsidRPr="00B07644">
        <w:t>.».</w:t>
      </w:r>
      <w:proofErr w:type="gramEnd"/>
    </w:p>
    <w:p w14:paraId="5E7A00A1" w14:textId="77777777" w:rsidR="00B07644" w:rsidRPr="00B07644" w:rsidRDefault="00B07644" w:rsidP="00B07644">
      <w:pPr>
        <w:spacing w:line="360" w:lineRule="auto"/>
        <w:ind w:firstLine="567"/>
      </w:pPr>
      <w:r w:rsidRPr="00B07644">
        <w:t>в) подпункт 2.1.5 изложить в следующей редакции:</w:t>
      </w:r>
    </w:p>
    <w:p w14:paraId="0976FBD4" w14:textId="77777777" w:rsidR="00B07644" w:rsidRPr="00B07644" w:rsidRDefault="00B07644" w:rsidP="00B07644">
      <w:pPr>
        <w:spacing w:line="360" w:lineRule="auto"/>
        <w:ind w:firstLine="567"/>
      </w:pPr>
      <w:r w:rsidRPr="00B07644">
        <w:t xml:space="preserve">«2.1.5. Основной вид деятельности участника конкурса в соответствии с кодами Общероссийского классификатора видов экономической деятельности </w:t>
      </w:r>
      <w:proofErr w:type="gramStart"/>
      <w:r w:rsidRPr="00B07644">
        <w:t>ОК</w:t>
      </w:r>
      <w:proofErr w:type="gramEnd"/>
      <w:r w:rsidRPr="00B07644">
        <w:t xml:space="preserve"> 029-2014 (КДЕС ред. 2) должен соответствовать выбранной номинации, а именно:</w:t>
      </w:r>
    </w:p>
    <w:p w14:paraId="34A7B79A" w14:textId="77777777" w:rsidR="00B07644" w:rsidRPr="00B07644" w:rsidRDefault="00B07644" w:rsidP="00B07644">
      <w:pPr>
        <w:spacing w:line="360" w:lineRule="auto"/>
        <w:ind w:firstLine="567"/>
      </w:pPr>
      <w:r w:rsidRPr="00B07644">
        <w:t>- в номинации «Эффективность и развитие в сфере производства» - коды видов деятельности раздела</w:t>
      </w:r>
      <w:proofErr w:type="gramStart"/>
      <w:r w:rsidRPr="00B07644">
        <w:t xml:space="preserve"> С</w:t>
      </w:r>
      <w:proofErr w:type="gramEnd"/>
      <w:r w:rsidRPr="00B07644">
        <w:t xml:space="preserve"> «Обрабатывающие производства»;</w:t>
      </w:r>
    </w:p>
    <w:p w14:paraId="213B62A4" w14:textId="44998B2D" w:rsidR="00B07644" w:rsidRPr="00B07644" w:rsidRDefault="00B07644" w:rsidP="00B07644">
      <w:pPr>
        <w:spacing w:line="360" w:lineRule="auto"/>
        <w:ind w:firstLine="567"/>
      </w:pPr>
      <w:r w:rsidRPr="00B07644">
        <w:t>- в номинации «Эффективность и развитие в сфере туризма» - коды видов деятельности разделов I «Деятельность гостиниц и предприятий общественного питания», R «Деятельность в области культуры, спорта, организации досуга и развлечений», код 79 раздела N «Деятельность административная и сопутствующие дополнительные услуги»;</w:t>
      </w:r>
    </w:p>
    <w:p w14:paraId="7E44034B" w14:textId="77777777" w:rsidR="00B07644" w:rsidRPr="00B07644" w:rsidRDefault="00B07644" w:rsidP="00B07644">
      <w:pPr>
        <w:spacing w:line="360" w:lineRule="auto"/>
        <w:ind w:firstLine="567"/>
      </w:pPr>
      <w:r w:rsidRPr="00B07644">
        <w:t>- в номинации «Эффективность и развитие в сфере торговли» - коды видов деятельности раздела G «Торговля оптовая и розничная; ремонт автотранспортных средств и мотоциклов»;</w:t>
      </w:r>
    </w:p>
    <w:p w14:paraId="123F4CA9" w14:textId="4714BC6E" w:rsidR="00B07644" w:rsidRPr="00B07644" w:rsidRDefault="00B07644" w:rsidP="00B07644">
      <w:pPr>
        <w:spacing w:line="360" w:lineRule="auto"/>
        <w:ind w:firstLine="567"/>
      </w:pPr>
      <w:proofErr w:type="gramStart"/>
      <w:r w:rsidRPr="00B07644">
        <w:t xml:space="preserve">- в номинации «Эффективность и развитие в сфере услуг» - коды видов деятельности разделов F «Строительство», H «Транспортировка и хранение», J «Деятельность в области информации и связи», M «Деятельность профессиональная, научная и техническая», N «Деятельность административная и сопутствующие дополнительные услуги» (за исключением кода 79), P «Образование», Q «Деятельность в области здравоохранения и социальных услуг», S «Предоставление прочих видов услуг».». </w:t>
      </w:r>
      <w:proofErr w:type="gramEnd"/>
    </w:p>
    <w:p w14:paraId="216C9EFA" w14:textId="77777777" w:rsidR="00B07644" w:rsidRPr="00B07644" w:rsidRDefault="00B07644" w:rsidP="00B07644">
      <w:pPr>
        <w:spacing w:line="360" w:lineRule="auto"/>
        <w:ind w:firstLine="567"/>
      </w:pPr>
      <w:r w:rsidRPr="00B07644">
        <w:t>г) подпункт 2.1.8 исключить.</w:t>
      </w:r>
    </w:p>
    <w:p w14:paraId="5F1B9D68" w14:textId="77777777" w:rsidR="00B07644" w:rsidRPr="00B07644" w:rsidRDefault="00B07644" w:rsidP="00B07644">
      <w:pPr>
        <w:spacing w:line="360" w:lineRule="auto"/>
        <w:ind w:firstLine="567"/>
      </w:pPr>
      <w:r w:rsidRPr="00B07644">
        <w:t>1.1.2.2. Пункт 2.2 изложить в следующей редакции:</w:t>
      </w:r>
    </w:p>
    <w:p w14:paraId="41728EA6" w14:textId="5DCC7524" w:rsidR="00B07644" w:rsidRPr="00B07644" w:rsidRDefault="00B07644" w:rsidP="00B07644">
      <w:pPr>
        <w:spacing w:line="360" w:lineRule="auto"/>
        <w:ind w:firstLine="567"/>
      </w:pPr>
      <w:r w:rsidRPr="00B07644">
        <w:lastRenderedPageBreak/>
        <w:t xml:space="preserve">«2.2. С целью проведения конкурса Администрация размещает на официальном сайте </w:t>
      </w:r>
      <w:proofErr w:type="spellStart"/>
      <w:r w:rsidRPr="00B07644">
        <w:t>Балахнинского</w:t>
      </w:r>
      <w:proofErr w:type="spellEnd"/>
      <w:r w:rsidRPr="00B07644">
        <w:t xml:space="preserve"> муниципального округа Нижегородской области https://balakhna.nobl.ru/ в информационно-телекоммуникационной сети «Интернет» (далее – официальный сайт) информационное извещение о начале приема документов на участие в конкурсе (далее - извещение)</w:t>
      </w:r>
      <w:proofErr w:type="gramStart"/>
      <w:r w:rsidRPr="00B07644">
        <w:t>.»</w:t>
      </w:r>
      <w:proofErr w:type="gramEnd"/>
      <w:r w:rsidRPr="00B07644">
        <w:t>.</w:t>
      </w:r>
    </w:p>
    <w:p w14:paraId="62D75769" w14:textId="77777777" w:rsidR="00B07644" w:rsidRPr="00B07644" w:rsidRDefault="00B07644" w:rsidP="00B07644">
      <w:pPr>
        <w:spacing w:line="360" w:lineRule="auto"/>
        <w:ind w:firstLine="567"/>
      </w:pPr>
      <w:r w:rsidRPr="00B07644">
        <w:t>1.1.2.3. Пункт 2.3 изложить в следующей редакции:</w:t>
      </w:r>
    </w:p>
    <w:p w14:paraId="7A414091" w14:textId="77777777" w:rsidR="00B07644" w:rsidRPr="00B07644" w:rsidRDefault="00B07644" w:rsidP="00B07644">
      <w:pPr>
        <w:spacing w:line="360" w:lineRule="auto"/>
        <w:ind w:firstLine="567"/>
      </w:pPr>
      <w:r w:rsidRPr="00B07644">
        <w:t xml:space="preserve">«2.3. Участники конкурса в порядке и сроки, определенные в извещении, </w:t>
      </w:r>
      <w:proofErr w:type="gramStart"/>
      <w:r w:rsidRPr="00B07644">
        <w:t>предоставляют следующие документы</w:t>
      </w:r>
      <w:proofErr w:type="gramEnd"/>
      <w:r w:rsidRPr="00B07644">
        <w:t xml:space="preserve"> на участие в конкурсе (далее – заявка):</w:t>
      </w:r>
    </w:p>
    <w:p w14:paraId="3456EA52" w14:textId="77777777" w:rsidR="00B07644" w:rsidRPr="00B07644" w:rsidRDefault="00B07644" w:rsidP="00B07644">
      <w:pPr>
        <w:spacing w:line="360" w:lineRule="auto"/>
        <w:ind w:firstLine="567"/>
      </w:pPr>
      <w:r w:rsidRPr="00B07644">
        <w:t>2.3.1. Заявление на участие в конкурсе «Предприниматель года» по форме согласно приложению № 1 к настоящему Положению.</w:t>
      </w:r>
    </w:p>
    <w:p w14:paraId="05681825" w14:textId="07B6DC65" w:rsidR="00B07644" w:rsidRPr="00B07644" w:rsidRDefault="00B07644" w:rsidP="00B07644">
      <w:pPr>
        <w:spacing w:line="360" w:lineRule="auto"/>
        <w:ind w:firstLine="567"/>
      </w:pPr>
      <w:r w:rsidRPr="00B07644">
        <w:t>2.3.2. Анкета участника конкурса по форме согласно приложению № 2 к настоящему Положению (заполняется в соответствии с выбранной номинацией).</w:t>
      </w:r>
    </w:p>
    <w:p w14:paraId="0572FA71" w14:textId="77777777" w:rsidR="00B07644" w:rsidRPr="00B07644" w:rsidRDefault="00B07644" w:rsidP="00B07644">
      <w:pPr>
        <w:spacing w:line="360" w:lineRule="auto"/>
        <w:ind w:firstLine="567"/>
      </w:pPr>
      <w:r w:rsidRPr="00B07644">
        <w:t>2.3.3. Копии документов, подтверждающих достоверность указанных в анкете участника конкурса сведений (при наличии).</w:t>
      </w:r>
    </w:p>
    <w:p w14:paraId="26FE80F7" w14:textId="0D31BAE7" w:rsidR="00B07644" w:rsidRPr="00B07644" w:rsidRDefault="00B07644" w:rsidP="00B07644">
      <w:pPr>
        <w:spacing w:line="360" w:lineRule="auto"/>
        <w:ind w:firstLine="567"/>
      </w:pPr>
      <w:r w:rsidRPr="00B07644">
        <w:t>2.3.4. Справка об участнике конкурса в свободной форме, содержащая краткую информацию о реализуемых товарах, работах и услугах (заполняется на фирменном бланке (при наличии) в объеме не более двух листов).</w:t>
      </w:r>
    </w:p>
    <w:p w14:paraId="0CA65B40" w14:textId="5AA6A03D" w:rsidR="00B07644" w:rsidRPr="00B07644" w:rsidRDefault="00B07644" w:rsidP="00B07644">
      <w:pPr>
        <w:spacing w:line="360" w:lineRule="auto"/>
        <w:ind w:firstLine="567"/>
      </w:pPr>
      <w:r w:rsidRPr="00B07644">
        <w:t xml:space="preserve">2.3.5. </w:t>
      </w:r>
      <w:proofErr w:type="gramStart"/>
      <w:r w:rsidRPr="00B07644">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России от 05.11.2024 № ЕД-7-8/987@, выданная не ранее, чем за месяц до начала подачи заявки на участие в конкурсе.</w:t>
      </w:r>
      <w:proofErr w:type="gramEnd"/>
    </w:p>
    <w:p w14:paraId="65075FB8" w14:textId="77777777" w:rsidR="00B07644" w:rsidRPr="00B07644" w:rsidRDefault="00B07644" w:rsidP="00B07644">
      <w:pPr>
        <w:spacing w:line="360" w:lineRule="auto"/>
        <w:ind w:firstLine="567"/>
      </w:pPr>
      <w:r w:rsidRPr="00B07644">
        <w:t>2.3.6. Справка о постановке на учет (снятии с учета) физического лица в качестве налогоплательщика налога на профессиональный доход по форме КНД 1122035.</w:t>
      </w:r>
    </w:p>
    <w:p w14:paraId="66EFFBE5" w14:textId="77777777" w:rsidR="00B07644" w:rsidRPr="00B07644" w:rsidRDefault="00B07644" w:rsidP="00B07644">
      <w:pPr>
        <w:spacing w:line="360" w:lineRule="auto"/>
        <w:ind w:firstLine="567"/>
      </w:pPr>
      <w:r w:rsidRPr="00B07644">
        <w:t>2.3.7. Справка о состоянии</w:t>
      </w:r>
      <w:r w:rsidRPr="00B07644">
        <w:tab/>
        <w:t xml:space="preserve"> расчетов (доходах) по налогу на профессиональный доход по форме КНД 1122036, выданная не ранее, чем за месяц до начала подачи заявки на участие в конкурсе.</w:t>
      </w:r>
    </w:p>
    <w:p w14:paraId="1F9F692B" w14:textId="77777777" w:rsidR="00B07644" w:rsidRPr="00B07644" w:rsidRDefault="00B07644" w:rsidP="00B07644">
      <w:pPr>
        <w:spacing w:line="360" w:lineRule="auto"/>
        <w:ind w:firstLine="567"/>
      </w:pPr>
      <w:r w:rsidRPr="00B07644">
        <w:t xml:space="preserve">2.3.8. Согласие на обработку персональных данных по форме согласно приложению № 3 к настоящему Положению (предоставляется индивидуальным предпринимателем и </w:t>
      </w:r>
      <w:proofErr w:type="spellStart"/>
      <w:r w:rsidRPr="00B07644">
        <w:t>самозанятым</w:t>
      </w:r>
      <w:proofErr w:type="spellEnd"/>
      <w:r w:rsidRPr="00B07644">
        <w:t xml:space="preserve"> гражданином).». </w:t>
      </w:r>
    </w:p>
    <w:p w14:paraId="41925C74" w14:textId="77777777" w:rsidR="00B07644" w:rsidRPr="00B07644" w:rsidRDefault="00B07644" w:rsidP="00B07644">
      <w:pPr>
        <w:spacing w:line="360" w:lineRule="auto"/>
        <w:ind w:firstLine="567"/>
      </w:pPr>
      <w:r w:rsidRPr="00B07644">
        <w:t>1.1.3. Пункт 3.1 раздела 3 «Порядок представления заявок на конкурс» Положения изложить в следующей редакции:</w:t>
      </w:r>
    </w:p>
    <w:p w14:paraId="26F1B312" w14:textId="455E3AC6" w:rsidR="00B07644" w:rsidRPr="00B07644" w:rsidRDefault="00B07644" w:rsidP="00B07644">
      <w:pPr>
        <w:spacing w:line="360" w:lineRule="auto"/>
        <w:ind w:firstLine="567"/>
      </w:pPr>
      <w:r w:rsidRPr="00B07644">
        <w:t xml:space="preserve">«3.1. Заявка участника конкурса предоставляется в управление экономики, предпринимательства и инвестиционной политики Администрации (далее - управление экономики) на бумажном носителе по адресу: Нижегородская область, г. Балахна, ул. </w:t>
      </w:r>
      <w:r w:rsidRPr="00B07644">
        <w:lastRenderedPageBreak/>
        <w:t>Лесопильная, д. 24, кабинет 218 или в электронном виде на адрес электронной почты abulaeva@adm.bal.nnov.ru или MChibiryaeva@adm.bal.nnov.ru.</w:t>
      </w:r>
    </w:p>
    <w:p w14:paraId="216F86B8" w14:textId="77777777" w:rsidR="00B07644" w:rsidRPr="00B07644" w:rsidRDefault="00B07644" w:rsidP="00B07644">
      <w:pPr>
        <w:spacing w:line="360" w:lineRule="auto"/>
        <w:ind w:firstLine="567"/>
      </w:pPr>
      <w:r w:rsidRPr="00B07644">
        <w:t>Все представляемые документы должны быть четко напечатаны, заполнены по всем пунктам, подчистки и исправления не допускаются. В случае подачи заявки на бумажном носителе документы должны быть сшиты в последовательности, соответствующей последовательности, определенной в пункте 2.3 настоящего Положения, все листы должны быть пронумерованы. Ненадлежащее оформление входящих в состав заявки документов является основанием для возврата заявки без рассмотрения.</w:t>
      </w:r>
    </w:p>
    <w:p w14:paraId="4E8FF7C4" w14:textId="77777777" w:rsidR="00B07644" w:rsidRPr="00B07644" w:rsidRDefault="00B07644" w:rsidP="00B07644">
      <w:pPr>
        <w:spacing w:line="360" w:lineRule="auto"/>
        <w:ind w:firstLine="567"/>
      </w:pPr>
      <w:r w:rsidRPr="00B07644">
        <w:t>Ответственность за достоверность сведений, содержащихся в представленных документах, несет участник конкурса, либо его руководитель</w:t>
      </w:r>
      <w:proofErr w:type="gramStart"/>
      <w:r w:rsidRPr="00B07644">
        <w:t>.».</w:t>
      </w:r>
      <w:proofErr w:type="gramEnd"/>
    </w:p>
    <w:p w14:paraId="0420F984" w14:textId="77777777" w:rsidR="00B07644" w:rsidRPr="00B07644" w:rsidRDefault="00B07644" w:rsidP="00B07644">
      <w:pPr>
        <w:spacing w:line="360" w:lineRule="auto"/>
        <w:ind w:firstLine="567"/>
      </w:pPr>
      <w:r w:rsidRPr="00B07644">
        <w:t>1.1.4. Пункт 4.8 раздела 4 «Порядок рассмотрения заявок и определения победителей и призеров конкурса» изложить в следующей редакции:</w:t>
      </w:r>
    </w:p>
    <w:p w14:paraId="0010F23B" w14:textId="77777777" w:rsidR="00B07644" w:rsidRPr="00B07644" w:rsidRDefault="00B07644" w:rsidP="00B07644">
      <w:pPr>
        <w:spacing w:line="360" w:lineRule="auto"/>
        <w:ind w:firstLine="567"/>
      </w:pPr>
      <w:r w:rsidRPr="00B07644">
        <w:t>«4.8. Итоги конкурса размещаются на официальном сайте</w:t>
      </w:r>
      <w:proofErr w:type="gramStart"/>
      <w:r w:rsidRPr="00B07644">
        <w:t>.».</w:t>
      </w:r>
      <w:proofErr w:type="gramEnd"/>
    </w:p>
    <w:p w14:paraId="25297A88" w14:textId="77777777" w:rsidR="00B07644" w:rsidRPr="00B07644" w:rsidRDefault="00B07644" w:rsidP="00B07644">
      <w:pPr>
        <w:spacing w:line="360" w:lineRule="auto"/>
        <w:ind w:firstLine="567"/>
      </w:pPr>
      <w:r w:rsidRPr="00B07644">
        <w:t>1.1.5. Приложения 1, 2, 4, 5 к Положению изложить в новой редакции согласно приложению 1 к настоящему постановлению.</w:t>
      </w:r>
    </w:p>
    <w:p w14:paraId="434E769E" w14:textId="77777777" w:rsidR="00B07644" w:rsidRPr="00B07644" w:rsidRDefault="00B07644" w:rsidP="00B07644">
      <w:pPr>
        <w:spacing w:line="360" w:lineRule="auto"/>
        <w:ind w:firstLine="567"/>
      </w:pPr>
      <w:r w:rsidRPr="00B07644">
        <w:t xml:space="preserve">1.2. Состав конкурсной комиссии по подведению итогов конкурса «Предприниматель года» в </w:t>
      </w:r>
      <w:proofErr w:type="spellStart"/>
      <w:r w:rsidRPr="00B07644">
        <w:t>Балахнинском</w:t>
      </w:r>
      <w:proofErr w:type="spellEnd"/>
      <w:r w:rsidRPr="00B07644">
        <w:t xml:space="preserve"> муниципальном округе Нижегородской области, утвержденный Постановлением, изложить согласно приложению 2 к настоящему постановлению.</w:t>
      </w:r>
    </w:p>
    <w:p w14:paraId="34297041" w14:textId="4B018603" w:rsidR="00B07644" w:rsidRPr="00B07644" w:rsidRDefault="00B07644" w:rsidP="00B07644">
      <w:pPr>
        <w:spacing w:line="360" w:lineRule="auto"/>
        <w:ind w:firstLine="567"/>
      </w:pPr>
      <w:r w:rsidRPr="00B07644">
        <w:t xml:space="preserve">2. Управлению организационной и проектной деятельности администрации </w:t>
      </w:r>
      <w:proofErr w:type="spellStart"/>
      <w:r w:rsidRPr="00B07644">
        <w:t>Балахнинского</w:t>
      </w:r>
      <w:proofErr w:type="spellEnd"/>
      <w:r w:rsidRPr="00B07644">
        <w:t xml:space="preserve"> муниципального округа Нижегородской области (П.М. Егорова)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sidRPr="00B07644">
        <w:t>Балахнинского</w:t>
      </w:r>
      <w:proofErr w:type="spellEnd"/>
      <w:r w:rsidRPr="00B07644">
        <w:t xml:space="preserve"> муниципального округа Нижегородской области.</w:t>
      </w:r>
    </w:p>
    <w:p w14:paraId="34C433D2" w14:textId="77777777" w:rsidR="00B07644" w:rsidRPr="00B07644" w:rsidRDefault="00B07644" w:rsidP="00B07644">
      <w:pPr>
        <w:spacing w:line="360" w:lineRule="auto"/>
        <w:ind w:firstLine="567"/>
      </w:pPr>
      <w:r w:rsidRPr="00B07644">
        <w:t>3. Настоящее постановление вступает в силу после его официального опубликования.</w:t>
      </w:r>
    </w:p>
    <w:p w14:paraId="6604E0B2" w14:textId="77777777" w:rsidR="00B07644" w:rsidRPr="00B07644" w:rsidRDefault="00B07644" w:rsidP="00B07644">
      <w:pPr>
        <w:spacing w:line="360" w:lineRule="auto"/>
        <w:ind w:firstLine="567"/>
      </w:pPr>
      <w:r w:rsidRPr="00B07644">
        <w:t>4. </w:t>
      </w:r>
      <w:proofErr w:type="gramStart"/>
      <w:r w:rsidRPr="00B07644">
        <w:t>Контроль за</w:t>
      </w:r>
      <w:proofErr w:type="gramEnd"/>
      <w:r w:rsidRPr="00B07644">
        <w:t xml:space="preserve"> исполнением настоящего постановления возложить на заместителя главы администрации (А.А. </w:t>
      </w:r>
      <w:proofErr w:type="spellStart"/>
      <w:r w:rsidRPr="00B07644">
        <w:t>Чагаев</w:t>
      </w:r>
      <w:proofErr w:type="spellEnd"/>
      <w:r w:rsidRPr="00B07644">
        <w:t>).</w:t>
      </w:r>
    </w:p>
    <w:p w14:paraId="642CEB99" w14:textId="77777777" w:rsidR="00B07644" w:rsidRPr="00B07644" w:rsidRDefault="00B07644" w:rsidP="00B07644">
      <w:pPr>
        <w:ind w:firstLine="0"/>
      </w:pPr>
    </w:p>
    <w:p w14:paraId="2A572BBE" w14:textId="77777777" w:rsidR="00B07644" w:rsidRPr="00B07644" w:rsidRDefault="00B07644" w:rsidP="00B07644">
      <w:pPr>
        <w:ind w:firstLine="0"/>
      </w:pPr>
    </w:p>
    <w:p w14:paraId="016D77A9" w14:textId="021EB1DF" w:rsidR="005A1E08" w:rsidRDefault="00B07644" w:rsidP="004D7A34">
      <w:pPr>
        <w:ind w:firstLine="0"/>
        <w:rPr>
          <w:rFonts w:ascii="Verdana" w:hAnsi="Verdana" w:cs="Tahoma"/>
        </w:rPr>
      </w:pPr>
      <w:r w:rsidRPr="00B07644">
        <w:t>Глава местного самоуправления</w:t>
      </w:r>
      <w:r>
        <w:tab/>
      </w:r>
      <w:r>
        <w:tab/>
      </w:r>
      <w:r>
        <w:tab/>
      </w:r>
      <w:r>
        <w:tab/>
      </w:r>
      <w:r>
        <w:tab/>
      </w:r>
      <w:r>
        <w:tab/>
      </w:r>
      <w:r w:rsidRPr="00B07644">
        <w:t>А.В. Дранишников</w:t>
      </w:r>
      <w:bookmarkStart w:id="0" w:name="_GoBack"/>
      <w:bookmarkEnd w:id="0"/>
    </w:p>
    <w:sectPr w:rsidR="005A1E08" w:rsidSect="004D7A34">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2BE0E" w14:textId="77777777" w:rsidR="00E8674E" w:rsidRDefault="00E8674E" w:rsidP="007F0268">
      <w:r>
        <w:separator/>
      </w:r>
    </w:p>
  </w:endnote>
  <w:endnote w:type="continuationSeparator" w:id="0">
    <w:p w14:paraId="231510BB" w14:textId="77777777" w:rsidR="00E8674E" w:rsidRDefault="00E8674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C4F55" w14:textId="77777777" w:rsidR="00E8674E" w:rsidRDefault="00E8674E" w:rsidP="007F0268">
      <w:r>
        <w:separator/>
      </w:r>
    </w:p>
  </w:footnote>
  <w:footnote w:type="continuationSeparator" w:id="0">
    <w:p w14:paraId="3FC4F3EB" w14:textId="77777777" w:rsidR="00E8674E" w:rsidRDefault="00E8674E"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A70"/>
    <w:rsid w:val="00101ABA"/>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16C"/>
    <w:rsid w:val="002C7E90"/>
    <w:rsid w:val="002D03AE"/>
    <w:rsid w:val="002D1194"/>
    <w:rsid w:val="002D18A6"/>
    <w:rsid w:val="002D238A"/>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093E"/>
    <w:rsid w:val="002F14D1"/>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18FC"/>
    <w:rsid w:val="00462CAA"/>
    <w:rsid w:val="004630CF"/>
    <w:rsid w:val="00463BB2"/>
    <w:rsid w:val="00463DEB"/>
    <w:rsid w:val="004651EF"/>
    <w:rsid w:val="004656B5"/>
    <w:rsid w:val="004662A8"/>
    <w:rsid w:val="00466B2C"/>
    <w:rsid w:val="00470090"/>
    <w:rsid w:val="00471195"/>
    <w:rsid w:val="00471366"/>
    <w:rsid w:val="00471D8D"/>
    <w:rsid w:val="0047201D"/>
    <w:rsid w:val="00472432"/>
    <w:rsid w:val="00472EBD"/>
    <w:rsid w:val="0047304D"/>
    <w:rsid w:val="00473D7D"/>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34"/>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1E08"/>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433"/>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44"/>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78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45D"/>
    <w:rsid w:val="00E46720"/>
    <w:rsid w:val="00E46CEB"/>
    <w:rsid w:val="00E46D61"/>
    <w:rsid w:val="00E46DDE"/>
    <w:rsid w:val="00E47021"/>
    <w:rsid w:val="00E50BA2"/>
    <w:rsid w:val="00E519FF"/>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74E"/>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2451"/>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styleId="afff5">
    <w:name w:val="footnote text"/>
    <w:basedOn w:val="a0"/>
    <w:link w:val="afff6"/>
    <w:uiPriority w:val="99"/>
    <w:semiHidden/>
    <w:unhideWhenUsed/>
    <w:rsid w:val="005A1E08"/>
    <w:pPr>
      <w:ind w:firstLine="0"/>
      <w:jc w:val="left"/>
    </w:pPr>
    <w:rPr>
      <w:rFonts w:asciiTheme="minorHAnsi" w:eastAsiaTheme="minorHAnsi" w:hAnsiTheme="minorHAnsi" w:cstheme="minorBidi"/>
      <w:sz w:val="20"/>
      <w:szCs w:val="20"/>
    </w:rPr>
  </w:style>
  <w:style w:type="character" w:customStyle="1" w:styleId="afff6">
    <w:name w:val="Текст сноски Знак"/>
    <w:basedOn w:val="a1"/>
    <w:link w:val="afff5"/>
    <w:uiPriority w:val="99"/>
    <w:semiHidden/>
    <w:rsid w:val="005A1E08"/>
    <w:rPr>
      <w:sz w:val="20"/>
      <w:szCs w:val="20"/>
    </w:rPr>
  </w:style>
  <w:style w:type="character" w:styleId="afff7">
    <w:name w:val="footnote reference"/>
    <w:basedOn w:val="a1"/>
    <w:uiPriority w:val="99"/>
    <w:semiHidden/>
    <w:unhideWhenUsed/>
    <w:rsid w:val="005A1E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styleId="afff5">
    <w:name w:val="footnote text"/>
    <w:basedOn w:val="a0"/>
    <w:link w:val="afff6"/>
    <w:uiPriority w:val="99"/>
    <w:semiHidden/>
    <w:unhideWhenUsed/>
    <w:rsid w:val="005A1E08"/>
    <w:pPr>
      <w:ind w:firstLine="0"/>
      <w:jc w:val="left"/>
    </w:pPr>
    <w:rPr>
      <w:rFonts w:asciiTheme="minorHAnsi" w:eastAsiaTheme="minorHAnsi" w:hAnsiTheme="minorHAnsi" w:cstheme="minorBidi"/>
      <w:sz w:val="20"/>
      <w:szCs w:val="20"/>
    </w:rPr>
  </w:style>
  <w:style w:type="character" w:customStyle="1" w:styleId="afff6">
    <w:name w:val="Текст сноски Знак"/>
    <w:basedOn w:val="a1"/>
    <w:link w:val="afff5"/>
    <w:uiPriority w:val="99"/>
    <w:semiHidden/>
    <w:rsid w:val="005A1E08"/>
    <w:rPr>
      <w:sz w:val="20"/>
      <w:szCs w:val="20"/>
    </w:rPr>
  </w:style>
  <w:style w:type="character" w:styleId="afff7">
    <w:name w:val="footnote reference"/>
    <w:basedOn w:val="a1"/>
    <w:uiPriority w:val="99"/>
    <w:semiHidden/>
    <w:unhideWhenUsed/>
    <w:rsid w:val="005A1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869A-27B0-4DF1-AA58-C3FABEC4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2026-03-27T07:01:00Z</dcterms:created>
  <dcterms:modified xsi:type="dcterms:W3CDTF">2026-03-27T07:01:00Z</dcterms:modified>
</cp:coreProperties>
</file>